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75" w:rsidRPr="0043640D" w:rsidRDefault="006264B1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43640D">
        <w:rPr>
          <w:rFonts w:ascii="Times New Roman" w:eastAsia="Calibri" w:hAnsi="Times New Roman" w:cs="Times New Roman"/>
          <w:b/>
          <w:sz w:val="28"/>
        </w:rPr>
        <w:t>Контрольная точка №2</w:t>
      </w:r>
      <w:r w:rsidR="00970E75" w:rsidRPr="0043640D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="00970E75" w:rsidRPr="0043640D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:rsidR="00970E75" w:rsidRPr="0043640D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640D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</w:rPr>
        <w:t>группы</w:t>
      </w:r>
    </w:p>
    <w:p w:rsidR="00970E75" w:rsidRPr="0043640D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970E75" w:rsidRPr="0043640D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43640D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:rsidR="00970E75" w:rsidRPr="0043640D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3640D">
        <w:rPr>
          <w:rFonts w:ascii="Times New Roman" w:eastAsia="Calibri" w:hAnsi="Times New Roman" w:cs="Times New Roman"/>
          <w:sz w:val="20"/>
        </w:rPr>
        <w:t>Фамилия Имя Отчество</w:t>
      </w:r>
    </w:p>
    <w:p w:rsidR="00970E75" w:rsidRPr="0043640D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A93" w:rsidRPr="0043640D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43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7166FA" w:rsidRPr="0043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3B423D" w:rsidRPr="0043640D" w:rsidRDefault="003B423D" w:rsidP="00626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Какие из перечисленных понятий относятся к рынку труда?</w:t>
      </w:r>
    </w:p>
    <w:p w:rsidR="007166FA" w:rsidRPr="0043640D" w:rsidRDefault="007166FA" w:rsidP="007166FA">
      <w:pPr>
        <w:numPr>
          <w:ilvl w:val="1"/>
          <w:numId w:val="2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ликвидность</w:t>
      </w:r>
    </w:p>
    <w:p w:rsidR="007166FA" w:rsidRPr="0043640D" w:rsidRDefault="007166FA" w:rsidP="007166FA">
      <w:pPr>
        <w:numPr>
          <w:ilvl w:val="1"/>
          <w:numId w:val="2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средства производства</w:t>
      </w:r>
    </w:p>
    <w:p w:rsidR="007166FA" w:rsidRPr="0043640D" w:rsidRDefault="007166FA" w:rsidP="007166FA">
      <w:pPr>
        <w:numPr>
          <w:ilvl w:val="1"/>
          <w:numId w:val="2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рабочая сила</w:t>
      </w:r>
    </w:p>
    <w:p w:rsidR="007166FA" w:rsidRPr="0043640D" w:rsidRDefault="007166FA" w:rsidP="007166FA">
      <w:pPr>
        <w:numPr>
          <w:ilvl w:val="1"/>
          <w:numId w:val="2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труд</w:t>
      </w:r>
    </w:p>
    <w:p w:rsidR="003B423D" w:rsidRPr="0043640D" w:rsidRDefault="003B423D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iCs/>
          <w:sz w:val="28"/>
          <w:szCs w:val="28"/>
        </w:rPr>
        <w:t>Трудовые ресурсы — одна из форм выражения понятия:</w:t>
      </w:r>
    </w:p>
    <w:p w:rsidR="007166FA" w:rsidRPr="0043640D" w:rsidRDefault="007166FA" w:rsidP="007166FA">
      <w:pPr>
        <w:numPr>
          <w:ilvl w:val="1"/>
          <w:numId w:val="2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«Финансовые ресурсы»</w:t>
      </w:r>
    </w:p>
    <w:p w:rsidR="007166FA" w:rsidRPr="0043640D" w:rsidRDefault="007166FA" w:rsidP="007166FA">
      <w:pPr>
        <w:numPr>
          <w:ilvl w:val="1"/>
          <w:numId w:val="2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«Материальные ресурсы»</w:t>
      </w:r>
    </w:p>
    <w:p w:rsidR="007166FA" w:rsidRPr="0043640D" w:rsidRDefault="007166FA" w:rsidP="007166FA">
      <w:pPr>
        <w:numPr>
          <w:ilvl w:val="1"/>
          <w:numId w:val="2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«Сырьевые ресурсы»</w:t>
      </w:r>
    </w:p>
    <w:p w:rsidR="007166FA" w:rsidRPr="0043640D" w:rsidRDefault="007166FA" w:rsidP="007166FA">
      <w:pPr>
        <w:numPr>
          <w:ilvl w:val="1"/>
          <w:numId w:val="2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«Человеческие ресурсы»</w:t>
      </w:r>
    </w:p>
    <w:p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Рынок труда – это только те товарно-денежные отношения, которые связаны:</w:t>
      </w:r>
    </w:p>
    <w:p w:rsidR="007166FA" w:rsidRPr="0043640D" w:rsidRDefault="007166FA" w:rsidP="007166FA">
      <w:pPr>
        <w:numPr>
          <w:ilvl w:val="1"/>
          <w:numId w:val="2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со временем формирования рабочей силы</w:t>
      </w:r>
    </w:p>
    <w:p w:rsidR="007166FA" w:rsidRPr="0043640D" w:rsidRDefault="007166FA" w:rsidP="007166FA">
      <w:pPr>
        <w:numPr>
          <w:ilvl w:val="1"/>
          <w:numId w:val="2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со временем использования рабочей силы</w:t>
      </w:r>
    </w:p>
    <w:p w:rsidR="007166FA" w:rsidRPr="0043640D" w:rsidRDefault="007166FA" w:rsidP="007166FA">
      <w:pPr>
        <w:numPr>
          <w:ilvl w:val="1"/>
          <w:numId w:val="2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со спросом на рабочую силу, определяемым спросом на товар в обществе</w:t>
      </w:r>
    </w:p>
    <w:p w:rsidR="007166FA" w:rsidRPr="0043640D" w:rsidRDefault="007166FA" w:rsidP="007166FA">
      <w:pPr>
        <w:numPr>
          <w:ilvl w:val="1"/>
          <w:numId w:val="2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с использованием профессиональных востребованных способностей и их вознаграждением</w:t>
      </w:r>
    </w:p>
    <w:p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Подвижное использование рабочего времени и функциональная смена рабочих мест — это:</w:t>
      </w:r>
    </w:p>
    <w:p w:rsidR="007166FA" w:rsidRPr="0043640D" w:rsidRDefault="007166FA" w:rsidP="007166FA">
      <w:pPr>
        <w:numPr>
          <w:ilvl w:val="1"/>
          <w:numId w:val="2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стандартные режимы использования полного рабочего времени</w:t>
      </w:r>
    </w:p>
    <w:p w:rsidR="007166FA" w:rsidRPr="0043640D" w:rsidRDefault="007166FA" w:rsidP="007166FA">
      <w:pPr>
        <w:numPr>
          <w:ilvl w:val="1"/>
          <w:numId w:val="2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режимы использования полного рабочего времени</w:t>
      </w:r>
    </w:p>
    <w:p w:rsidR="007166FA" w:rsidRPr="0043640D" w:rsidRDefault="007166FA" w:rsidP="007166FA">
      <w:pPr>
        <w:numPr>
          <w:ilvl w:val="1"/>
          <w:numId w:val="2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нестандартные режимы использования полного рабочего времени</w:t>
      </w:r>
    </w:p>
    <w:p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Верно</w:t>
      </w:r>
      <w:r w:rsidRPr="0043640D">
        <w:rPr>
          <w:rFonts w:ascii="Times New Roman" w:eastAsia="Calibri" w:hAnsi="Times New Roman" w:cs="Times New Roman"/>
          <w:iCs/>
          <w:sz w:val="28"/>
          <w:szCs w:val="28"/>
        </w:rPr>
        <w:t xml:space="preserve"> ли утверждение, что совокупный объем предложения рабочей силы </w:t>
      </w: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на</w:t>
      </w:r>
      <w:r w:rsidRPr="0043640D">
        <w:rPr>
          <w:rFonts w:ascii="Times New Roman" w:eastAsia="Calibri" w:hAnsi="Times New Roman" w:cs="Times New Roman"/>
          <w:iCs/>
          <w:sz w:val="28"/>
          <w:szCs w:val="28"/>
        </w:rPr>
        <w:t xml:space="preserve"> рынке труда кроме занятых лиц, имеющих работу, включает и незанятых лиц, ищущих работу?</w:t>
      </w:r>
    </w:p>
    <w:p w:rsidR="007166FA" w:rsidRPr="0043640D" w:rsidRDefault="007166FA" w:rsidP="007166FA">
      <w:pPr>
        <w:numPr>
          <w:ilvl w:val="1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нет</w:t>
      </w:r>
    </w:p>
    <w:p w:rsidR="007166FA" w:rsidRPr="0043640D" w:rsidRDefault="007166FA" w:rsidP="007166FA">
      <w:pPr>
        <w:numPr>
          <w:ilvl w:val="1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да</w:t>
      </w:r>
    </w:p>
    <w:p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Национальное богатство состоит из:</w:t>
      </w:r>
    </w:p>
    <w:p w:rsidR="007166FA" w:rsidRPr="0043640D" w:rsidRDefault="007166FA" w:rsidP="007166FA">
      <w:pPr>
        <w:numPr>
          <w:ilvl w:val="1"/>
          <w:numId w:val="3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национального имущества;</w:t>
      </w:r>
    </w:p>
    <w:p w:rsidR="007166FA" w:rsidRPr="0043640D" w:rsidRDefault="007166FA" w:rsidP="007166FA">
      <w:pPr>
        <w:numPr>
          <w:ilvl w:val="1"/>
          <w:numId w:val="3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учтенных и вовлеченных в экономический оборот природных ресурсов;</w:t>
      </w:r>
    </w:p>
    <w:p w:rsidR="007166FA" w:rsidRPr="0043640D" w:rsidRDefault="007166FA" w:rsidP="007166FA">
      <w:pPr>
        <w:numPr>
          <w:ilvl w:val="1"/>
          <w:numId w:val="3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национального имущества и природных ресурсов;</w:t>
      </w:r>
    </w:p>
    <w:p w:rsidR="007166FA" w:rsidRPr="0043640D" w:rsidRDefault="007166FA" w:rsidP="007166FA">
      <w:pPr>
        <w:numPr>
          <w:ilvl w:val="1"/>
          <w:numId w:val="3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невозобновляемых природных ресурсов.</w:t>
      </w:r>
    </w:p>
    <w:p w:rsidR="007166FA" w:rsidRPr="0043640D" w:rsidRDefault="007166FA" w:rsidP="007166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производственные фонды на начало года, тыс. руб. = 55000</w:t>
      </w: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43640D">
        <w:rPr>
          <w:rFonts w:ascii="Times New Roman" w:eastAsia="Calibri" w:hAnsi="Times New Roman" w:cs="Times New Roman"/>
          <w:sz w:val="28"/>
          <w:szCs w:val="28"/>
        </w:rPr>
        <w:t>Основные производственные фонды на конец года, тыс. руб. = 65000</w:t>
      </w:r>
      <w:r w:rsidRPr="0043640D">
        <w:rPr>
          <w:rFonts w:ascii="Times New Roman" w:eastAsia="Calibri" w:hAnsi="Times New Roman" w:cs="Times New Roman"/>
          <w:sz w:val="28"/>
          <w:szCs w:val="28"/>
        </w:rPr>
        <w:br/>
        <w:t>Произведено продукции за год, тыс. руб. – 6000</w:t>
      </w:r>
      <w:r w:rsidRPr="0043640D">
        <w:rPr>
          <w:rFonts w:ascii="Times New Roman" w:eastAsia="Calibri" w:hAnsi="Times New Roman" w:cs="Times New Roman"/>
          <w:sz w:val="28"/>
          <w:szCs w:val="28"/>
        </w:rPr>
        <w:br/>
        <w:t>Среднегодовая численность рабочих, чел. – 8000</w:t>
      </w:r>
      <w:r w:rsidRPr="0043640D">
        <w:rPr>
          <w:rFonts w:ascii="Times New Roman" w:eastAsia="Calibri" w:hAnsi="Times New Roman" w:cs="Times New Roman"/>
          <w:sz w:val="28"/>
          <w:szCs w:val="28"/>
        </w:rPr>
        <w:br/>
        <w:t>Фондоемкость = … .</w:t>
      </w:r>
    </w:p>
    <w:p w:rsidR="007166FA" w:rsidRPr="0043640D" w:rsidRDefault="007166FA" w:rsidP="007166FA">
      <w:pPr>
        <w:widowControl w:val="0"/>
        <w:numPr>
          <w:ilvl w:val="1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7166FA" w:rsidRPr="0043640D" w:rsidRDefault="007166FA" w:rsidP="007166FA">
      <w:pPr>
        <w:widowControl w:val="0"/>
        <w:numPr>
          <w:ilvl w:val="1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0,1</w:t>
      </w:r>
    </w:p>
    <w:p w:rsidR="007166FA" w:rsidRPr="0043640D" w:rsidRDefault="007166FA" w:rsidP="007166FA">
      <w:pPr>
        <w:widowControl w:val="0"/>
        <w:numPr>
          <w:ilvl w:val="1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100</w:t>
      </w:r>
    </w:p>
    <w:p w:rsidR="007166FA" w:rsidRPr="0043640D" w:rsidRDefault="007166FA" w:rsidP="007166FA">
      <w:pPr>
        <w:widowControl w:val="0"/>
        <w:numPr>
          <w:ilvl w:val="1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7,5</w:t>
      </w:r>
    </w:p>
    <w:p w:rsidR="007166FA" w:rsidRPr="0043640D" w:rsidRDefault="007166FA" w:rsidP="007166FA">
      <w:pPr>
        <w:widowControl w:val="0"/>
        <w:numPr>
          <w:ilvl w:val="1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0,01</w:t>
      </w:r>
    </w:p>
    <w:p w:rsidR="007166FA" w:rsidRPr="0043640D" w:rsidRDefault="007166FA" w:rsidP="007166FA">
      <w:pPr>
        <w:widowControl w:val="0"/>
        <w:numPr>
          <w:ilvl w:val="1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1,75</w:t>
      </w:r>
    </w:p>
    <w:p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Отношение объема произведенной продукции к средней стоимости основных фондов – это:</w:t>
      </w:r>
    </w:p>
    <w:p w:rsidR="007166FA" w:rsidRPr="0043640D" w:rsidRDefault="007166FA" w:rsidP="007166FA">
      <w:pPr>
        <w:numPr>
          <w:ilvl w:val="1"/>
          <w:numId w:val="3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фондоотдача;</w:t>
      </w:r>
    </w:p>
    <w:p w:rsidR="007166FA" w:rsidRPr="0043640D" w:rsidRDefault="007166FA" w:rsidP="007166FA">
      <w:pPr>
        <w:numPr>
          <w:ilvl w:val="1"/>
          <w:numId w:val="3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материалоемкость;</w:t>
      </w:r>
    </w:p>
    <w:p w:rsidR="007166FA" w:rsidRPr="0043640D" w:rsidRDefault="007166FA" w:rsidP="007166FA">
      <w:pPr>
        <w:numPr>
          <w:ilvl w:val="1"/>
          <w:numId w:val="3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фондоемкость;</w:t>
      </w:r>
    </w:p>
    <w:p w:rsidR="007166FA" w:rsidRPr="0043640D" w:rsidRDefault="007166FA" w:rsidP="007166FA">
      <w:pPr>
        <w:numPr>
          <w:ilvl w:val="1"/>
          <w:numId w:val="3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фондовооруженность;</w:t>
      </w:r>
    </w:p>
    <w:p w:rsidR="007166FA" w:rsidRPr="0043640D" w:rsidRDefault="007166FA" w:rsidP="007166FA">
      <w:pPr>
        <w:numPr>
          <w:ilvl w:val="1"/>
          <w:numId w:val="3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закрепления.</w:t>
      </w:r>
    </w:p>
    <w:p w:rsidR="007166FA" w:rsidRPr="0043640D" w:rsidRDefault="007166FA" w:rsidP="007166F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Относительное высвобождение оборотных средств имеет место, когда темпы роста объемов продаж … темпы (ов) роста остатков оборотных средств:</w:t>
      </w:r>
    </w:p>
    <w:p w:rsidR="007166FA" w:rsidRPr="0043640D" w:rsidRDefault="007166FA" w:rsidP="007166FA">
      <w:pPr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опережают.</w:t>
      </w:r>
    </w:p>
    <w:p w:rsidR="007166FA" w:rsidRPr="0043640D" w:rsidRDefault="007166FA" w:rsidP="007166FA">
      <w:pPr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обеспечивают.</w:t>
      </w:r>
    </w:p>
    <w:p w:rsidR="007166FA" w:rsidRPr="0043640D" w:rsidRDefault="007166FA" w:rsidP="007166FA">
      <w:pPr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достигают.</w:t>
      </w:r>
    </w:p>
    <w:p w:rsidR="007166FA" w:rsidRPr="0043640D" w:rsidRDefault="007166FA" w:rsidP="007166F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оборачиваемости оборотных средств характеризуют:</w:t>
      </w:r>
    </w:p>
    <w:p w:rsidR="007166FA" w:rsidRPr="0043640D" w:rsidRDefault="007166FA" w:rsidP="007166FA">
      <w:pPr>
        <w:widowControl w:val="0"/>
        <w:numPr>
          <w:ilvl w:val="1"/>
          <w:numId w:val="34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размер реализованной продукции, приходящейся на 1 руб. основных производственных фондов.</w:t>
      </w:r>
    </w:p>
    <w:p w:rsidR="007166FA" w:rsidRPr="0043640D" w:rsidRDefault="007166FA" w:rsidP="007166FA">
      <w:pPr>
        <w:widowControl w:val="0"/>
        <w:numPr>
          <w:ilvl w:val="1"/>
          <w:numId w:val="34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средняя длительность одного оборота оборотных средств.</w:t>
      </w:r>
    </w:p>
    <w:p w:rsidR="007166FA" w:rsidRPr="0043640D" w:rsidRDefault="007166FA" w:rsidP="007166FA">
      <w:pPr>
        <w:widowControl w:val="0"/>
        <w:numPr>
          <w:ilvl w:val="1"/>
          <w:numId w:val="34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количество оборотов оборотных средств за соответствующий отчетный период.</w:t>
      </w:r>
    </w:p>
    <w:p w:rsidR="007166FA" w:rsidRPr="0043640D" w:rsidRDefault="007166FA" w:rsidP="007166FA">
      <w:pPr>
        <w:widowControl w:val="0"/>
        <w:numPr>
          <w:ilvl w:val="1"/>
          <w:numId w:val="34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уровень технической оснащенности труда.</w:t>
      </w:r>
    </w:p>
    <w:p w:rsidR="007166FA" w:rsidRPr="0043640D" w:rsidRDefault="007166FA" w:rsidP="007166FA">
      <w:pPr>
        <w:widowControl w:val="0"/>
        <w:numPr>
          <w:ilvl w:val="1"/>
          <w:numId w:val="34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затраты производственных фондов на 1 руб. товарной продукции</w:t>
      </w:r>
    </w:p>
    <w:p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Себестоимость определяется как:</w:t>
      </w:r>
    </w:p>
    <w:p w:rsidR="007166FA" w:rsidRPr="0043640D" w:rsidRDefault="007166FA" w:rsidP="007166FA">
      <w:pPr>
        <w:numPr>
          <w:ilvl w:val="1"/>
          <w:numId w:val="35"/>
        </w:numPr>
        <w:shd w:val="clear" w:color="auto" w:fill="FFFFFF"/>
        <w:tabs>
          <w:tab w:val="clear" w:pos="737"/>
          <w:tab w:val="left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затраты на сырье, материалы, зарплату работникам.</w:t>
      </w:r>
    </w:p>
    <w:p w:rsidR="007166FA" w:rsidRPr="0043640D" w:rsidRDefault="007166FA" w:rsidP="007166FA">
      <w:pPr>
        <w:numPr>
          <w:ilvl w:val="1"/>
          <w:numId w:val="35"/>
        </w:numPr>
        <w:shd w:val="clear" w:color="auto" w:fill="FFFFFF"/>
        <w:tabs>
          <w:tab w:val="clear" w:pos="737"/>
          <w:tab w:val="left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затраты предприятия на производство и реализацию продукции</w:t>
      </w:r>
    </w:p>
    <w:p w:rsidR="007166FA" w:rsidRPr="0043640D" w:rsidRDefault="007166FA" w:rsidP="007166FA">
      <w:pPr>
        <w:numPr>
          <w:ilvl w:val="1"/>
          <w:numId w:val="35"/>
        </w:numPr>
        <w:shd w:val="clear" w:color="auto" w:fill="FFFFFF"/>
        <w:tabs>
          <w:tab w:val="clear" w:pos="737"/>
          <w:tab w:val="left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затраты на финансирование инвестиционных проектов</w:t>
      </w:r>
    </w:p>
    <w:p w:rsidR="007166FA" w:rsidRPr="0043640D" w:rsidRDefault="007166FA" w:rsidP="007166FA">
      <w:pPr>
        <w:numPr>
          <w:ilvl w:val="1"/>
          <w:numId w:val="35"/>
        </w:numPr>
        <w:shd w:val="clear" w:color="auto" w:fill="FFFFFF"/>
        <w:tabs>
          <w:tab w:val="clear" w:pos="737"/>
          <w:tab w:val="left" w:pos="720"/>
          <w:tab w:val="left" w:pos="1134"/>
        </w:tabs>
        <w:spacing w:after="0" w:line="240" w:lineRule="auto"/>
        <w:ind w:right="122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lastRenderedPageBreak/>
        <w:t>затраты на приобретение ценных бумаг</w:t>
      </w:r>
    </w:p>
    <w:p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Валовая добавленная стоимость представляет собой:</w:t>
      </w:r>
    </w:p>
    <w:p w:rsidR="007166FA" w:rsidRPr="0043640D" w:rsidRDefault="007166FA" w:rsidP="007166FA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стоимость всех продуктов и услуг, произведенных и оказанных резидентами;</w:t>
      </w:r>
    </w:p>
    <w:p w:rsidR="007166FA" w:rsidRPr="0043640D" w:rsidRDefault="007166FA" w:rsidP="007166FA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разность между валовым выпуском и промежуточным потреблением продуктов и услуг;</w:t>
      </w:r>
    </w:p>
    <w:p w:rsidR="007166FA" w:rsidRPr="0043640D" w:rsidRDefault="007166FA" w:rsidP="007166FA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разность между валовым внутренним продуктом и чистыми налогами на продукты и импорт.</w:t>
      </w:r>
    </w:p>
    <w:p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Валовой</w:t>
      </w:r>
      <w:r w:rsidRPr="0043640D">
        <w:rPr>
          <w:rFonts w:ascii="Times New Roman" w:hAnsi="Times New Roman" w:cs="Times New Roman"/>
          <w:bCs/>
          <w:iCs/>
          <w:sz w:val="28"/>
          <w:szCs w:val="28"/>
        </w:rPr>
        <w:t xml:space="preserve"> внутренний продукт в рыночных ценах, исчисленный рас</w:t>
      </w:r>
      <w:r w:rsidRPr="0043640D">
        <w:rPr>
          <w:rFonts w:ascii="Times New Roman" w:hAnsi="Times New Roman" w:cs="Times New Roman"/>
          <w:sz w:val="28"/>
          <w:szCs w:val="28"/>
        </w:rPr>
        <w:t>пределительным методом, представляет собой сумму:</w:t>
      </w:r>
    </w:p>
    <w:p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а) конечного потребления продуктов (услуг), валового накопления и сальдо внешней торговли;</w:t>
      </w:r>
    </w:p>
    <w:p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б) валовой добавленной стоимости и чистых налогов на продукты и импорт;</w:t>
      </w:r>
    </w:p>
    <w:p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в) всех форм первичных доходов;</w:t>
      </w:r>
    </w:p>
    <w:p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г) чистого внутреннего продукта и потребленного основного капитала.</w:t>
      </w:r>
    </w:p>
    <w:p w:rsidR="007166FA" w:rsidRPr="0043640D" w:rsidRDefault="007166FA" w:rsidP="007166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Национальное</w:t>
      </w:r>
      <w:r w:rsidRPr="0043640D">
        <w:rPr>
          <w:rFonts w:ascii="Times New Roman" w:hAnsi="Times New Roman" w:cs="Times New Roman"/>
          <w:bCs/>
          <w:iCs/>
          <w:sz w:val="28"/>
          <w:szCs w:val="28"/>
        </w:rPr>
        <w:t xml:space="preserve"> сбережение представляет собой:</w:t>
      </w:r>
    </w:p>
    <w:p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а) разность между национальным доходом и величиной потребления основного капитала;</w:t>
      </w:r>
    </w:p>
    <w:p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б) разность между располагаемым национальным доходом и величиной конечного потребления;</w:t>
      </w:r>
    </w:p>
    <w:p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в) сумму национального дохода и сальдо текущих трансфертов из-за границы;</w:t>
      </w:r>
    </w:p>
    <w:p w:rsidR="007166FA" w:rsidRPr="0043640D" w:rsidRDefault="007166FA" w:rsidP="007166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г) разность между валовым внутренним продуктом и суммой величины конечного потребления и чистого экспорта товаров (услуг).</w:t>
      </w:r>
    </w:p>
    <w:p w:rsidR="007166FA" w:rsidRPr="0043640D" w:rsidRDefault="007166FA" w:rsidP="006264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внутренний продукт в рыночных ценах представляет собой:</w:t>
      </w:r>
    </w:p>
    <w:p w:rsidR="007166FA" w:rsidRPr="0043640D" w:rsidRDefault="007166FA" w:rsidP="007166FA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стоимость товаров и услуг в рыночных ценах, созданную резидентами на экономической территории страны;</w:t>
      </w:r>
    </w:p>
    <w:p w:rsidR="007166FA" w:rsidRPr="0043640D" w:rsidRDefault="007166FA" w:rsidP="007166FA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стоимость конечного потребления продуктов и услуг;</w:t>
      </w:r>
    </w:p>
    <w:p w:rsidR="007166FA" w:rsidRPr="0043640D" w:rsidRDefault="007166FA" w:rsidP="007166FA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сумму валовой добавленной стоимости и чистых налогов на</w:t>
      </w:r>
    </w:p>
    <w:p w:rsidR="007166FA" w:rsidRPr="0043640D" w:rsidRDefault="007166FA" w:rsidP="007166FA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продукты и импорт.</w:t>
      </w:r>
    </w:p>
    <w:p w:rsidR="007166FA" w:rsidRPr="0043640D" w:rsidRDefault="007166FA" w:rsidP="006264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t>По предприятию за два года имеются следующие данные (тыс. руб.):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43640D" w:rsidRPr="0043640D" w:rsidTr="007166FA">
        <w:trPr>
          <w:jc w:val="center"/>
        </w:trPr>
        <w:tc>
          <w:tcPr>
            <w:tcW w:w="6204" w:type="dxa"/>
            <w:vMerge w:val="restart"/>
            <w:vAlign w:val="center"/>
          </w:tcPr>
          <w:p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367" w:type="dxa"/>
            <w:gridSpan w:val="2"/>
            <w:vAlign w:val="center"/>
          </w:tcPr>
          <w:p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Период</w:t>
            </w:r>
          </w:p>
        </w:tc>
      </w:tr>
      <w:tr w:rsidR="0043640D" w:rsidRPr="0043640D" w:rsidTr="007166FA">
        <w:trPr>
          <w:jc w:val="center"/>
        </w:trPr>
        <w:tc>
          <w:tcPr>
            <w:tcW w:w="6204" w:type="dxa"/>
            <w:vMerge/>
            <w:vAlign w:val="center"/>
          </w:tcPr>
          <w:p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базисный</w:t>
            </w:r>
          </w:p>
        </w:tc>
        <w:tc>
          <w:tcPr>
            <w:tcW w:w="1666" w:type="dxa"/>
            <w:vAlign w:val="center"/>
          </w:tcPr>
          <w:p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отчетный</w:t>
            </w:r>
          </w:p>
        </w:tc>
      </w:tr>
      <w:tr w:rsidR="0043640D" w:rsidRPr="0043640D" w:rsidTr="007166FA">
        <w:trPr>
          <w:jc w:val="center"/>
        </w:trPr>
        <w:tc>
          <w:tcPr>
            <w:tcW w:w="6204" w:type="dxa"/>
          </w:tcPr>
          <w:p w:rsidR="007166FA" w:rsidRPr="0043640D" w:rsidRDefault="007166FA" w:rsidP="0088202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1701" w:type="dxa"/>
            <w:vAlign w:val="center"/>
          </w:tcPr>
          <w:p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23600</w:t>
            </w:r>
          </w:p>
        </w:tc>
        <w:tc>
          <w:tcPr>
            <w:tcW w:w="1666" w:type="dxa"/>
            <w:vAlign w:val="center"/>
          </w:tcPr>
          <w:p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23750</w:t>
            </w:r>
          </w:p>
        </w:tc>
      </w:tr>
      <w:tr w:rsidR="0043640D" w:rsidRPr="0043640D" w:rsidTr="007166FA">
        <w:trPr>
          <w:jc w:val="center"/>
        </w:trPr>
        <w:tc>
          <w:tcPr>
            <w:tcW w:w="6204" w:type="dxa"/>
          </w:tcPr>
          <w:p w:rsidR="007166FA" w:rsidRPr="0043640D" w:rsidRDefault="007166FA" w:rsidP="0088202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2. Средняя годовая стоимость оборотных фондов</w:t>
            </w:r>
          </w:p>
        </w:tc>
        <w:tc>
          <w:tcPr>
            <w:tcW w:w="1701" w:type="dxa"/>
            <w:vAlign w:val="center"/>
          </w:tcPr>
          <w:p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640</w:t>
            </w:r>
          </w:p>
        </w:tc>
        <w:tc>
          <w:tcPr>
            <w:tcW w:w="1666" w:type="dxa"/>
            <w:vAlign w:val="center"/>
          </w:tcPr>
          <w:p w:rsidR="007166FA" w:rsidRPr="0043640D" w:rsidRDefault="007166FA" w:rsidP="007166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550</w:t>
            </w:r>
          </w:p>
        </w:tc>
      </w:tr>
    </w:tbl>
    <w:p w:rsidR="007166FA" w:rsidRPr="0043640D" w:rsidRDefault="007166FA" w:rsidP="007166FA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Определите:</w:t>
      </w:r>
    </w:p>
    <w:p w:rsidR="007166FA" w:rsidRPr="0043640D" w:rsidRDefault="007166FA" w:rsidP="007166FA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оборачиваемости оборотных фондов за каждый год;</w:t>
      </w:r>
    </w:p>
    <w:p w:rsidR="007166FA" w:rsidRPr="0043640D" w:rsidRDefault="007166FA" w:rsidP="007166FA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 показателей оборачиваемости.</w:t>
      </w:r>
    </w:p>
    <w:p w:rsidR="007166FA" w:rsidRPr="0043640D" w:rsidRDefault="007166FA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364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:rsidR="007166FA" w:rsidRPr="0043640D" w:rsidRDefault="007166FA" w:rsidP="007166FA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Имеются следующие условные данные по экономике региона </w:t>
      </w:r>
      <w:r w:rsidRPr="0043640D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(млн долл.)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993"/>
        <w:gridCol w:w="1275"/>
      </w:tblGrid>
      <w:tr w:rsidR="0043640D" w:rsidRPr="0043640D" w:rsidTr="007166FA">
        <w:trPr>
          <w:jc w:val="center"/>
        </w:trPr>
        <w:tc>
          <w:tcPr>
            <w:tcW w:w="7993" w:type="dxa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Выпуск продуктов в отраслях материального производства</w:t>
            </w:r>
          </w:p>
        </w:tc>
        <w:tc>
          <w:tcPr>
            <w:tcW w:w="1275" w:type="dxa"/>
            <w:vAlign w:val="center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5693</w:t>
            </w:r>
          </w:p>
        </w:tc>
      </w:tr>
      <w:tr w:rsidR="0043640D" w:rsidRPr="0043640D" w:rsidTr="007166FA">
        <w:trPr>
          <w:jc w:val="center"/>
        </w:trPr>
        <w:tc>
          <w:tcPr>
            <w:tcW w:w="7993" w:type="dxa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Выручка от оказания платных услуг </w:t>
            </w:r>
          </w:p>
        </w:tc>
        <w:tc>
          <w:tcPr>
            <w:tcW w:w="1275" w:type="dxa"/>
            <w:vAlign w:val="center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2543</w:t>
            </w:r>
          </w:p>
        </w:tc>
      </w:tr>
      <w:tr w:rsidR="0043640D" w:rsidRPr="0043640D" w:rsidTr="007166FA">
        <w:trPr>
          <w:jc w:val="center"/>
        </w:trPr>
        <w:tc>
          <w:tcPr>
            <w:tcW w:w="7993" w:type="dxa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Затраты на оказание бесплатных услуг</w:t>
            </w:r>
          </w:p>
        </w:tc>
        <w:tc>
          <w:tcPr>
            <w:tcW w:w="1275" w:type="dxa"/>
            <w:vAlign w:val="center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553</w:t>
            </w:r>
          </w:p>
        </w:tc>
      </w:tr>
      <w:tr w:rsidR="0043640D" w:rsidRPr="0043640D" w:rsidTr="007166FA">
        <w:trPr>
          <w:jc w:val="center"/>
        </w:trPr>
        <w:tc>
          <w:tcPr>
            <w:tcW w:w="7993" w:type="dxa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Проценты, полученные банками за предоставленные кредиты</w:t>
            </w:r>
          </w:p>
        </w:tc>
        <w:tc>
          <w:tcPr>
            <w:tcW w:w="1275" w:type="dxa"/>
            <w:vAlign w:val="center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689</w:t>
            </w:r>
          </w:p>
        </w:tc>
      </w:tr>
      <w:tr w:rsidR="0043640D" w:rsidRPr="0043640D" w:rsidTr="007166FA">
        <w:trPr>
          <w:jc w:val="center"/>
        </w:trPr>
        <w:tc>
          <w:tcPr>
            <w:tcW w:w="7993" w:type="dxa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Проценты, выплаченные банками за использованные кредиты</w:t>
            </w:r>
          </w:p>
        </w:tc>
        <w:tc>
          <w:tcPr>
            <w:tcW w:w="1275" w:type="dxa"/>
            <w:vAlign w:val="center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442,96</w:t>
            </w:r>
          </w:p>
        </w:tc>
      </w:tr>
      <w:tr w:rsidR="0043640D" w:rsidRPr="0043640D" w:rsidTr="007166FA">
        <w:trPr>
          <w:jc w:val="center"/>
        </w:trPr>
        <w:tc>
          <w:tcPr>
            <w:tcW w:w="7993" w:type="dxa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Материальные затраты на производство продуктов и услуг</w:t>
            </w:r>
          </w:p>
        </w:tc>
        <w:tc>
          <w:tcPr>
            <w:tcW w:w="1275" w:type="dxa"/>
            <w:vAlign w:val="center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2812,6</w:t>
            </w:r>
          </w:p>
        </w:tc>
      </w:tr>
      <w:tr w:rsidR="0043640D" w:rsidRPr="0043640D" w:rsidTr="007166FA">
        <w:trPr>
          <w:jc w:val="center"/>
        </w:trPr>
        <w:tc>
          <w:tcPr>
            <w:tcW w:w="7993" w:type="dxa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командировки, всего</w:t>
            </w:r>
          </w:p>
        </w:tc>
        <w:tc>
          <w:tcPr>
            <w:tcW w:w="1275" w:type="dxa"/>
            <w:vAlign w:val="center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52,9</w:t>
            </w:r>
          </w:p>
        </w:tc>
      </w:tr>
      <w:tr w:rsidR="0043640D" w:rsidRPr="0043640D" w:rsidTr="007166FA">
        <w:trPr>
          <w:jc w:val="center"/>
        </w:trPr>
        <w:tc>
          <w:tcPr>
            <w:tcW w:w="7993" w:type="dxa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-в том числе суточные</w:t>
            </w:r>
          </w:p>
        </w:tc>
        <w:tc>
          <w:tcPr>
            <w:tcW w:w="1275" w:type="dxa"/>
            <w:vAlign w:val="center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11,8</w:t>
            </w:r>
          </w:p>
        </w:tc>
      </w:tr>
      <w:tr w:rsidR="0043640D" w:rsidRPr="0043640D" w:rsidTr="007166FA">
        <w:trPr>
          <w:jc w:val="center"/>
        </w:trPr>
        <w:tc>
          <w:tcPr>
            <w:tcW w:w="7993" w:type="dxa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нематериальных услуг</w:t>
            </w:r>
          </w:p>
        </w:tc>
        <w:tc>
          <w:tcPr>
            <w:tcW w:w="1275" w:type="dxa"/>
            <w:vAlign w:val="center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132,3</w:t>
            </w:r>
          </w:p>
        </w:tc>
      </w:tr>
      <w:tr w:rsidR="0043640D" w:rsidRPr="0043640D" w:rsidTr="007166FA">
        <w:trPr>
          <w:jc w:val="center"/>
        </w:trPr>
        <w:tc>
          <w:tcPr>
            <w:tcW w:w="7993" w:type="dxa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элементы промежуточного потребления</w:t>
            </w:r>
          </w:p>
        </w:tc>
        <w:tc>
          <w:tcPr>
            <w:tcW w:w="1275" w:type="dxa"/>
            <w:vAlign w:val="center"/>
          </w:tcPr>
          <w:p w:rsidR="007166FA" w:rsidRPr="0043640D" w:rsidRDefault="007166FA" w:rsidP="007166FA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40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53</w:t>
            </w:r>
          </w:p>
        </w:tc>
      </w:tr>
    </w:tbl>
    <w:p w:rsidR="007166FA" w:rsidRPr="0043640D" w:rsidRDefault="007166FA" w:rsidP="007166FA">
      <w:pPr>
        <w:tabs>
          <w:tab w:val="left" w:pos="36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валовую добавленную стоимость экономики региона.</w:t>
      </w:r>
    </w:p>
    <w:p w:rsidR="007166FA" w:rsidRPr="0043640D" w:rsidRDefault="007166FA" w:rsidP="006264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81617" w:rsidRPr="0043640D" w:rsidRDefault="00181617" w:rsidP="00181617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23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0D">
        <w:rPr>
          <w:rFonts w:ascii="Times New Roman" w:hAnsi="Times New Roman" w:cs="Times New Roman"/>
          <w:sz w:val="28"/>
          <w:szCs w:val="28"/>
        </w:rPr>
        <w:t>Имеются следующие условные данные (млн долл.)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808"/>
      </w:tblGrid>
      <w:tr w:rsidR="0043640D" w:rsidRPr="0043640D" w:rsidTr="00903904">
        <w:trPr>
          <w:jc w:val="center"/>
        </w:trPr>
        <w:tc>
          <w:tcPr>
            <w:tcW w:w="5070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Чистая прибыль экономики</w:t>
            </w:r>
          </w:p>
        </w:tc>
        <w:tc>
          <w:tcPr>
            <w:tcW w:w="1808" w:type="dxa"/>
          </w:tcPr>
          <w:p w:rsidR="00181617" w:rsidRPr="0043640D" w:rsidRDefault="00181617" w:rsidP="00181617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5321</w:t>
            </w:r>
          </w:p>
        </w:tc>
      </w:tr>
      <w:tr w:rsidR="0043640D" w:rsidRPr="0043640D" w:rsidTr="00903904">
        <w:trPr>
          <w:jc w:val="center"/>
        </w:trPr>
        <w:tc>
          <w:tcPr>
            <w:tcW w:w="5070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1808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1091</w:t>
            </w:r>
          </w:p>
        </w:tc>
      </w:tr>
      <w:tr w:rsidR="0043640D" w:rsidRPr="0043640D" w:rsidTr="00903904">
        <w:trPr>
          <w:jc w:val="center"/>
        </w:trPr>
        <w:tc>
          <w:tcPr>
            <w:tcW w:w="5070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Оплата труда наемных работников</w:t>
            </w:r>
          </w:p>
        </w:tc>
        <w:tc>
          <w:tcPr>
            <w:tcW w:w="1808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2688</w:t>
            </w:r>
          </w:p>
        </w:tc>
      </w:tr>
      <w:tr w:rsidR="0043640D" w:rsidRPr="0043640D" w:rsidTr="00903904">
        <w:trPr>
          <w:jc w:val="center"/>
        </w:trPr>
        <w:tc>
          <w:tcPr>
            <w:tcW w:w="5070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Отчисления на социальное страхование</w:t>
            </w:r>
          </w:p>
        </w:tc>
        <w:tc>
          <w:tcPr>
            <w:tcW w:w="1808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1021</w:t>
            </w:r>
          </w:p>
        </w:tc>
      </w:tr>
      <w:tr w:rsidR="0043640D" w:rsidRPr="0043640D" w:rsidTr="00903904">
        <w:trPr>
          <w:jc w:val="center"/>
        </w:trPr>
        <w:tc>
          <w:tcPr>
            <w:tcW w:w="5070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Налоги на продукты</w:t>
            </w:r>
          </w:p>
        </w:tc>
        <w:tc>
          <w:tcPr>
            <w:tcW w:w="1808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1602</w:t>
            </w:r>
          </w:p>
        </w:tc>
      </w:tr>
      <w:tr w:rsidR="0043640D" w:rsidRPr="0043640D" w:rsidTr="00903904">
        <w:trPr>
          <w:jc w:val="center"/>
        </w:trPr>
        <w:tc>
          <w:tcPr>
            <w:tcW w:w="5070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Другие налоги на производство</w:t>
            </w:r>
          </w:p>
        </w:tc>
        <w:tc>
          <w:tcPr>
            <w:tcW w:w="1808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150</w:t>
            </w:r>
          </w:p>
        </w:tc>
      </w:tr>
      <w:tr w:rsidR="0043640D" w:rsidRPr="0043640D" w:rsidTr="00903904">
        <w:trPr>
          <w:jc w:val="center"/>
        </w:trPr>
        <w:tc>
          <w:tcPr>
            <w:tcW w:w="5070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Субсидии на производство</w:t>
            </w:r>
          </w:p>
        </w:tc>
        <w:tc>
          <w:tcPr>
            <w:tcW w:w="1808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438</w:t>
            </w:r>
          </w:p>
        </w:tc>
      </w:tr>
      <w:tr w:rsidR="0043640D" w:rsidRPr="0043640D" w:rsidTr="00903904">
        <w:trPr>
          <w:jc w:val="center"/>
        </w:trPr>
        <w:tc>
          <w:tcPr>
            <w:tcW w:w="5070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Налоги на импорт товаров и слуг</w:t>
            </w:r>
          </w:p>
        </w:tc>
        <w:tc>
          <w:tcPr>
            <w:tcW w:w="1808" w:type="dxa"/>
          </w:tcPr>
          <w:p w:rsidR="00181617" w:rsidRPr="0043640D" w:rsidRDefault="00181617" w:rsidP="00181617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11</w:t>
            </w:r>
            <w:r w:rsidRPr="0043640D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43640D" w:rsidRPr="0043640D" w:rsidTr="00903904">
        <w:trPr>
          <w:jc w:val="center"/>
        </w:trPr>
        <w:tc>
          <w:tcPr>
            <w:tcW w:w="5070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</w:rPr>
              <w:t>Субсидии на импорт товаров и услуг</w:t>
            </w:r>
          </w:p>
        </w:tc>
        <w:tc>
          <w:tcPr>
            <w:tcW w:w="1808" w:type="dxa"/>
          </w:tcPr>
          <w:p w:rsidR="00181617" w:rsidRPr="0043640D" w:rsidRDefault="00181617" w:rsidP="00903904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3640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157</w:t>
            </w:r>
          </w:p>
        </w:tc>
      </w:tr>
    </w:tbl>
    <w:p w:rsidR="00181617" w:rsidRPr="0043640D" w:rsidRDefault="00181617" w:rsidP="00181617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3640D">
        <w:rPr>
          <w:rFonts w:ascii="Times New Roman" w:eastAsia="Calibri" w:hAnsi="Times New Roman" w:cs="Times New Roman"/>
          <w:sz w:val="28"/>
          <w:szCs w:val="28"/>
        </w:rPr>
        <w:t>Определите валовой внутренний продукт.</w:t>
      </w:r>
    </w:p>
    <w:bookmarkEnd w:id="0"/>
    <w:p w:rsidR="00181617" w:rsidRPr="0043640D" w:rsidRDefault="00181617" w:rsidP="006264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181617" w:rsidRPr="0043640D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B13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05BF1959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0F235935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0FD51397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1095637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140121F5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159A7AE3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03A7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1E1410FC"/>
    <w:multiLevelType w:val="hybridMultilevel"/>
    <w:tmpl w:val="A6A0F9E0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47827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011F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2D600A7A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EEE2E7D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30641CB5"/>
    <w:multiLevelType w:val="multilevel"/>
    <w:tmpl w:val="640A35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3A201DE9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3AFB7BEB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36142"/>
    <w:multiLevelType w:val="hybridMultilevel"/>
    <w:tmpl w:val="8C5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4C743C46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4EC34EC8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1" w15:restartNumberingAfterBreak="0">
    <w:nsid w:val="50076166"/>
    <w:multiLevelType w:val="hybridMultilevel"/>
    <w:tmpl w:val="C062F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253061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3" w15:restartNumberingAfterBreak="0">
    <w:nsid w:val="53D848B9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4" w15:restartNumberingAfterBreak="0">
    <w:nsid w:val="545349D7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5" w15:restartNumberingAfterBreak="0">
    <w:nsid w:val="5C7A05E3"/>
    <w:multiLevelType w:val="multilevel"/>
    <w:tmpl w:val="34D88B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6" w15:restartNumberingAfterBreak="0">
    <w:nsid w:val="5FD40936"/>
    <w:multiLevelType w:val="multilevel"/>
    <w:tmpl w:val="C602BE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1CA5A45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20D4D80"/>
    <w:multiLevelType w:val="hybridMultilevel"/>
    <w:tmpl w:val="2466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77116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0" w15:restartNumberingAfterBreak="0">
    <w:nsid w:val="680A233D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C78F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2" w15:restartNumberingAfterBreak="0">
    <w:nsid w:val="6D517F31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3" w15:restartNumberingAfterBreak="0">
    <w:nsid w:val="6EA61E65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4" w15:restartNumberingAfterBreak="0">
    <w:nsid w:val="73CC1C40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5" w15:restartNumberingAfterBreak="0">
    <w:nsid w:val="78912902"/>
    <w:multiLevelType w:val="hybridMultilevel"/>
    <w:tmpl w:val="D7E27C62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66AC1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7" w15:restartNumberingAfterBreak="0">
    <w:nsid w:val="7FA82037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7"/>
  </w:num>
  <w:num w:numId="4">
    <w:abstractNumId w:val="21"/>
  </w:num>
  <w:num w:numId="5">
    <w:abstractNumId w:val="12"/>
  </w:num>
  <w:num w:numId="6">
    <w:abstractNumId w:val="10"/>
  </w:num>
  <w:num w:numId="7">
    <w:abstractNumId w:val="19"/>
  </w:num>
  <w:num w:numId="8">
    <w:abstractNumId w:val="31"/>
  </w:num>
  <w:num w:numId="9">
    <w:abstractNumId w:val="4"/>
  </w:num>
  <w:num w:numId="10">
    <w:abstractNumId w:val="28"/>
  </w:num>
  <w:num w:numId="11">
    <w:abstractNumId w:val="22"/>
  </w:num>
  <w:num w:numId="12">
    <w:abstractNumId w:val="36"/>
  </w:num>
  <w:num w:numId="13">
    <w:abstractNumId w:val="0"/>
  </w:num>
  <w:num w:numId="14">
    <w:abstractNumId w:val="5"/>
  </w:num>
  <w:num w:numId="15">
    <w:abstractNumId w:val="25"/>
  </w:num>
  <w:num w:numId="16">
    <w:abstractNumId w:val="29"/>
  </w:num>
  <w:num w:numId="17">
    <w:abstractNumId w:val="20"/>
  </w:num>
  <w:num w:numId="18">
    <w:abstractNumId w:val="2"/>
  </w:num>
  <w:num w:numId="19">
    <w:abstractNumId w:val="11"/>
  </w:num>
  <w:num w:numId="20">
    <w:abstractNumId w:val="8"/>
  </w:num>
  <w:num w:numId="21">
    <w:abstractNumId w:val="17"/>
  </w:num>
  <w:num w:numId="22">
    <w:abstractNumId w:val="30"/>
  </w:num>
  <w:num w:numId="23">
    <w:abstractNumId w:val="6"/>
  </w:num>
  <w:num w:numId="24">
    <w:abstractNumId w:val="26"/>
  </w:num>
  <w:num w:numId="25">
    <w:abstractNumId w:val="32"/>
  </w:num>
  <w:num w:numId="26">
    <w:abstractNumId w:val="23"/>
  </w:num>
  <w:num w:numId="27">
    <w:abstractNumId w:val="33"/>
  </w:num>
  <w:num w:numId="28">
    <w:abstractNumId w:val="15"/>
  </w:num>
  <w:num w:numId="29">
    <w:abstractNumId w:val="7"/>
  </w:num>
  <w:num w:numId="30">
    <w:abstractNumId w:val="34"/>
  </w:num>
  <w:num w:numId="31">
    <w:abstractNumId w:val="37"/>
  </w:num>
  <w:num w:numId="32">
    <w:abstractNumId w:val="1"/>
  </w:num>
  <w:num w:numId="33">
    <w:abstractNumId w:val="24"/>
  </w:num>
  <w:num w:numId="34">
    <w:abstractNumId w:val="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6"/>
  </w:num>
  <w:num w:numId="3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08"/>
  <w:characterSpacingControl w:val="doNotCompress"/>
  <w:compat>
    <w:compatSetting w:name="compatibilityMode" w:uri="http://schemas.microsoft.com/office/word" w:val="12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81617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3640D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166FA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1C887-8E3D-4346-A4A5-CCD49111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 Скрипниченко</cp:lastModifiedBy>
  <cp:revision>80</cp:revision>
  <dcterms:created xsi:type="dcterms:W3CDTF">2015-03-22T13:10:00Z</dcterms:created>
  <dcterms:modified xsi:type="dcterms:W3CDTF">2019-05-24T04:44:00Z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